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36" w:rsidRPr="006D65F1" w:rsidRDefault="009A5F26" w:rsidP="00680B36">
      <w:pPr>
        <w:widowControl/>
        <w:jc w:val="center"/>
        <w:rPr>
          <w:sz w:val="32"/>
          <w:szCs w:val="32"/>
        </w:rPr>
      </w:pPr>
      <w:r w:rsidRPr="006D65F1">
        <w:rPr>
          <w:rFonts w:hint="eastAsia"/>
          <w:sz w:val="32"/>
          <w:szCs w:val="32"/>
        </w:rPr>
        <w:t>《扣除信息表》填表说明</w:t>
      </w:r>
    </w:p>
    <w:p w:rsidR="00680B36" w:rsidRPr="009A5F26" w:rsidRDefault="00680B36" w:rsidP="00680B3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</w:p>
    <w:p w:rsidR="00680B36" w:rsidRDefault="00680B36" w:rsidP="00680B3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680B36" w:rsidRPr="00680B36" w:rsidRDefault="00680B36" w:rsidP="00680B36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 w:rsidRPr="00680B3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@所有人：享受个税专项附加扣除，如何填报信息看这里！</w:t>
      </w:r>
    </w:p>
    <w:p w:rsidR="00680B36" w:rsidRPr="00680B36" w:rsidRDefault="00680B36" w:rsidP="00680B36">
      <w:pPr>
        <w:widowControl/>
        <w:jc w:val="left"/>
        <w:rPr>
          <w:rFonts w:ascii="微软雅黑" w:eastAsia="微软雅黑" w:hAnsi="微软雅黑" w:cs="宋体"/>
          <w:color w:val="999999"/>
          <w:kern w:val="0"/>
          <w:sz w:val="18"/>
          <w:szCs w:val="18"/>
        </w:rPr>
      </w:pPr>
      <w:r w:rsidRPr="00680B36"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  <w:t>时间： 2018-12-24 17:20:32 阅读： 106819 来源： 个税服务中心</w:t>
      </w:r>
    </w:p>
    <w:p w:rsidR="00680B36" w:rsidRPr="00680B36" w:rsidRDefault="00680B36" w:rsidP="00680B36">
      <w:pPr>
        <w:widowControl/>
        <w:spacing w:after="195" w:line="48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12月22日，国务院正式发布了《</w:t>
      </w:r>
      <w:hyperlink r:id="rId4" w:tgtFrame="_blank" w:history="1">
        <w:r w:rsidRPr="00680B36">
          <w:rPr>
            <w:rFonts w:ascii="微软雅黑" w:eastAsia="微软雅黑" w:hAnsi="微软雅黑" w:cs="宋体" w:hint="eastAsia"/>
            <w:color w:val="FF0000"/>
            <w:kern w:val="0"/>
            <w:sz w:val="23"/>
            <w:szCs w:val="23"/>
            <w:u w:val="single"/>
          </w:rPr>
          <w:t>个人所得税专项附加扣除暂行办法</w:t>
        </w:r>
      </w:hyperlink>
      <w:r w:rsidRPr="00680B36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》，明确了纳税人办理子女教育、继续教育、大病医疗、住房贷款利息或者住房租金、赡养老人支出专项附加扣除的操作办法。需要注意的是，首次享受个税专项附加扣除时，个人需填报《个人所得税专项附加扣除信息表》给任职受雇单位。</w:t>
      </w:r>
    </w:p>
    <w:p w:rsidR="00680B36" w:rsidRPr="00680B36" w:rsidRDefault="00680B36" w:rsidP="00680B36">
      <w:pPr>
        <w:widowControl/>
        <w:spacing w:after="195" w:line="48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那么这个信息表长什么样？应该怎么填？填报时应注意哪些问题？我们已经为各位看官备好了详细的填表说明！从2019年1月1日起，这个表格事关您能享受的专项附加扣除额度，事关您明年的收入 ，一定要看仔细哦！</w:t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7030A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7030A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7030A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7030A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7030A0"/>
          <w:kern w:val="0"/>
          <w:sz w:val="23"/>
          <w:szCs w:val="23"/>
        </w:rPr>
      </w:pP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b/>
          <w:bCs/>
          <w:color w:val="7030A0"/>
          <w:kern w:val="0"/>
          <w:sz w:val="23"/>
          <w:szCs w:val="23"/>
        </w:rPr>
        <w:lastRenderedPageBreak/>
        <w:t>填报信息须知</w:t>
      </w: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w:drawing>
          <wp:inline distT="0" distB="0" distL="0" distR="0">
            <wp:extent cx="7727688" cy="5895975"/>
            <wp:effectExtent l="19050" t="0" r="6612" b="0"/>
            <wp:docPr id="1" name="图片 1" descr="企业微信截图_15456511757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企业微信截图_15456511757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688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7030A0"/>
          <w:kern w:val="0"/>
          <w:sz w:val="23"/>
          <w:szCs w:val="23"/>
        </w:rPr>
      </w:pP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b/>
          <w:bCs/>
          <w:color w:val="7030A0"/>
          <w:kern w:val="0"/>
          <w:sz w:val="23"/>
          <w:szCs w:val="23"/>
        </w:rPr>
        <w:t>各报表注意事项</w:t>
      </w: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b/>
          <w:bCs/>
          <w:color w:val="0070C0"/>
          <w:kern w:val="0"/>
          <w:sz w:val="23"/>
          <w:szCs w:val="23"/>
        </w:rPr>
        <w:t>申报首页</w:t>
      </w: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w:drawing>
          <wp:inline distT="0" distB="0" distL="0" distR="0">
            <wp:extent cx="8784000" cy="4762215"/>
            <wp:effectExtent l="0" t="0" r="0" b="635"/>
            <wp:docPr id="2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47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b/>
          <w:bCs/>
          <w:color w:val="0070C0"/>
          <w:kern w:val="0"/>
          <w:sz w:val="23"/>
          <w:szCs w:val="23"/>
        </w:rPr>
        <w:t>子女教育支出</w:t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w:drawing>
          <wp:inline distT="0" distB="0" distL="0" distR="0">
            <wp:extent cx="9157811" cy="4140000"/>
            <wp:effectExtent l="0" t="0" r="5715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11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b/>
          <w:bCs/>
          <w:color w:val="0070C0"/>
          <w:kern w:val="0"/>
          <w:sz w:val="23"/>
          <w:szCs w:val="23"/>
        </w:rPr>
        <w:t>继续教育支出</w:t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w:drawing>
          <wp:inline distT="0" distB="0" distL="0" distR="0">
            <wp:extent cx="8892000" cy="3767013"/>
            <wp:effectExtent l="0" t="0" r="4445" b="5080"/>
            <wp:docPr id="4" name="图片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37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b/>
          <w:bCs/>
          <w:color w:val="0070C0"/>
          <w:kern w:val="0"/>
          <w:sz w:val="23"/>
          <w:szCs w:val="23"/>
        </w:rPr>
        <w:t>住房租金支出</w:t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w:drawing>
          <wp:inline distT="0" distB="0" distL="0" distR="0">
            <wp:extent cx="8892000" cy="4273965"/>
            <wp:effectExtent l="0" t="0" r="4445" b="0"/>
            <wp:docPr id="5" name="图片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427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b/>
          <w:bCs/>
          <w:color w:val="0070C0"/>
          <w:kern w:val="0"/>
          <w:sz w:val="23"/>
          <w:szCs w:val="23"/>
        </w:rPr>
        <w:t>住房贷款利息支出</w:t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w:drawing>
          <wp:inline distT="0" distB="0" distL="0" distR="0">
            <wp:extent cx="8820000" cy="4293258"/>
            <wp:effectExtent l="0" t="0" r="635" b="0"/>
            <wp:docPr id="6" name="图片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429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3"/>
          <w:szCs w:val="23"/>
        </w:rPr>
      </w:pP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b/>
          <w:bCs/>
          <w:color w:val="0070C0"/>
          <w:kern w:val="0"/>
          <w:sz w:val="23"/>
          <w:szCs w:val="23"/>
        </w:rPr>
        <w:t>赡养老人支出</w:t>
      </w:r>
    </w:p>
    <w:p w:rsidR="00680B36" w:rsidRPr="00680B36" w:rsidRDefault="00680B36" w:rsidP="00680B36">
      <w:pPr>
        <w:widowControl/>
        <w:spacing w:after="195" w:line="480" w:lineRule="auto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w:drawing>
          <wp:inline distT="0" distB="0" distL="0" distR="0">
            <wp:extent cx="8784000" cy="4270406"/>
            <wp:effectExtent l="0" t="0" r="0" b="0"/>
            <wp:docPr id="7" name="图片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0" cy="427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36" w:rsidRPr="00680B36" w:rsidRDefault="00680B36" w:rsidP="00680B36">
      <w:pPr>
        <w:widowControl/>
        <w:spacing w:after="195" w:line="48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80B36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由于2019年1月1日起，个税专项附加扣除政策正式实施。因此这个月纳税人应该尽早填好《扣除信息表》，交给自己的单位，以便在2019年1月能够实际享受相关扣除。</w:t>
      </w:r>
    </w:p>
    <w:p w:rsidR="00ED18E8" w:rsidRPr="00680B36" w:rsidRDefault="00ED18E8"/>
    <w:sectPr w:rsidR="00ED18E8" w:rsidRPr="00680B36" w:rsidSect="00680B3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B36"/>
    <w:rsid w:val="004E4D78"/>
    <w:rsid w:val="005409B6"/>
    <w:rsid w:val="00680B36"/>
    <w:rsid w:val="006D65F1"/>
    <w:rsid w:val="009A5F26"/>
    <w:rsid w:val="00ED18E8"/>
    <w:rsid w:val="00E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B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0B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B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0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589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6" w:space="9" w:color="E3E3E3"/>
            <w:right w:val="none" w:sz="0" w:space="0" w:color="auto"/>
          </w:divBdr>
        </w:div>
        <w:div w:id="258754528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xuegeshui.com/knowledge/8ae085d867cbbd4c0167d63cb4785daf" TargetMode="Externa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</dc:creator>
  <cp:lastModifiedBy>Administrator</cp:lastModifiedBy>
  <cp:revision>5</cp:revision>
  <cp:lastPrinted>2018-12-25T08:59:00Z</cp:lastPrinted>
  <dcterms:created xsi:type="dcterms:W3CDTF">2018-12-25T08:16:00Z</dcterms:created>
  <dcterms:modified xsi:type="dcterms:W3CDTF">2018-12-28T02:12:00Z</dcterms:modified>
</cp:coreProperties>
</file>